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3DCC" w:rsidP="001F3DCC" w14:paraId="0B3FBE6B" w14:textId="41F44EEA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6E4043">
        <w:rPr>
          <w:sz w:val="28"/>
          <w:szCs w:val="28"/>
        </w:rPr>
        <w:t>77</w:t>
      </w:r>
      <w:r>
        <w:rPr>
          <w:sz w:val="28"/>
          <w:szCs w:val="28"/>
        </w:rPr>
        <w:t>-01-2024-00</w:t>
      </w:r>
      <w:r w:rsidR="00B45A25">
        <w:rPr>
          <w:sz w:val="28"/>
          <w:szCs w:val="28"/>
        </w:rPr>
        <w:t>4354</w:t>
      </w:r>
      <w:r>
        <w:rPr>
          <w:sz w:val="28"/>
          <w:szCs w:val="28"/>
        </w:rPr>
        <w:t>-</w:t>
      </w:r>
      <w:r w:rsidR="00B45A25">
        <w:rPr>
          <w:sz w:val="28"/>
          <w:szCs w:val="28"/>
        </w:rPr>
        <w:t>20</w:t>
      </w:r>
    </w:p>
    <w:p w:rsidR="004863B5" w14:paraId="674FCE3C" w14:textId="77777777">
      <w:pPr>
        <w:pStyle w:val="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4863B5" w14:paraId="7BA7C6BC" w14:textId="700C1E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B45A25">
        <w:rPr>
          <w:sz w:val="28"/>
          <w:szCs w:val="28"/>
        </w:rPr>
        <w:t>641</w:t>
      </w:r>
      <w:r>
        <w:rPr>
          <w:sz w:val="28"/>
          <w:szCs w:val="28"/>
        </w:rPr>
        <w:t>-110</w:t>
      </w:r>
      <w:r w:rsidR="006E404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90A04">
        <w:rPr>
          <w:sz w:val="28"/>
          <w:szCs w:val="28"/>
        </w:rPr>
        <w:t>4</w:t>
      </w:r>
    </w:p>
    <w:p w:rsidR="004863B5" w14:paraId="6E800C8F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863B5" w14:paraId="416ECA4D" w14:textId="77777777">
      <w:pPr>
        <w:ind w:firstLine="709"/>
        <w:jc w:val="center"/>
        <w:rPr>
          <w:sz w:val="28"/>
          <w:szCs w:val="28"/>
        </w:rPr>
      </w:pPr>
    </w:p>
    <w:p w:rsidR="004863B5" w14:paraId="5253CBA8" w14:textId="28643BC0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6E4043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</w:t>
      </w:r>
      <w:r w:rsidR="00C90A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863B5" w14:paraId="73B8C425" w14:textId="77777777">
      <w:pPr>
        <w:ind w:firstLine="708"/>
        <w:jc w:val="both"/>
        <w:rPr>
          <w:sz w:val="28"/>
          <w:szCs w:val="28"/>
        </w:rPr>
      </w:pPr>
    </w:p>
    <w:p w:rsidR="002C013F" w:rsidP="00B66F57" w14:paraId="1249B0A9" w14:textId="0C472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Сапегина М.В., </w:t>
      </w:r>
      <w:r w:rsidR="006E4043">
        <w:rPr>
          <w:sz w:val="28"/>
          <w:szCs w:val="28"/>
        </w:rPr>
        <w:t xml:space="preserve"> </w:t>
      </w:r>
    </w:p>
    <w:p w:rsidR="004863B5" w:rsidP="00F6387E" w14:paraId="300B088E" w14:textId="28C3C13C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95A3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административном правонарушении </w:t>
      </w:r>
      <w:r w:rsidR="006E4043">
        <w:rPr>
          <w:sz w:val="28"/>
          <w:szCs w:val="28"/>
        </w:rPr>
        <w:t>УТУ 21 №0</w:t>
      </w:r>
      <w:r w:rsidR="00776E2B">
        <w:rPr>
          <w:sz w:val="28"/>
          <w:szCs w:val="28"/>
        </w:rPr>
        <w:t>8</w:t>
      </w:r>
      <w:r w:rsidR="006E4043">
        <w:rPr>
          <w:sz w:val="28"/>
          <w:szCs w:val="28"/>
        </w:rPr>
        <w:t>9</w:t>
      </w:r>
      <w:r w:rsidR="00776E2B">
        <w:rPr>
          <w:sz w:val="28"/>
          <w:szCs w:val="28"/>
        </w:rPr>
        <w:t>293</w:t>
      </w:r>
      <w:r w:rsidR="006E4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76E2B">
        <w:rPr>
          <w:sz w:val="28"/>
          <w:szCs w:val="28"/>
        </w:rPr>
        <w:t>16 июля</w:t>
      </w:r>
      <w:r>
        <w:rPr>
          <w:sz w:val="28"/>
          <w:szCs w:val="28"/>
        </w:rPr>
        <w:t xml:space="preserve"> 202</w:t>
      </w:r>
      <w:r w:rsidR="001F3DC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595A38">
        <w:rPr>
          <w:sz w:val="28"/>
          <w:szCs w:val="28"/>
        </w:rPr>
        <w:t xml:space="preserve">и материалы дела </w:t>
      </w:r>
      <w:r>
        <w:rPr>
          <w:sz w:val="28"/>
          <w:szCs w:val="28"/>
        </w:rPr>
        <w:t xml:space="preserve">в отношении </w:t>
      </w:r>
    </w:p>
    <w:p w:rsidR="00776E2B" w:rsidP="00776E2B" w14:paraId="218F5610" w14:textId="6A70B91D">
      <w:pPr>
        <w:jc w:val="center"/>
        <w:rPr>
          <w:sz w:val="28"/>
          <w:szCs w:val="28"/>
        </w:rPr>
      </w:pPr>
      <w:r>
        <w:rPr>
          <w:sz w:val="28"/>
          <w:szCs w:val="28"/>
        </w:rPr>
        <w:t>Бузилова</w:t>
      </w:r>
      <w:r>
        <w:rPr>
          <w:sz w:val="28"/>
          <w:szCs w:val="28"/>
        </w:rPr>
        <w:t xml:space="preserve"> </w:t>
      </w:r>
      <w:r w:rsidR="005C4A32">
        <w:rPr>
          <w:sz w:val="28"/>
          <w:szCs w:val="28"/>
        </w:rPr>
        <w:t>Н.М</w:t>
      </w:r>
      <w:r w:rsidR="005C4A32">
        <w:rPr>
          <w:sz w:val="28"/>
          <w:szCs w:val="28"/>
        </w:rPr>
        <w:t>.</w:t>
      </w:r>
    </w:p>
    <w:p w:rsidR="004863B5" w14:paraId="5AFDA329" w14:textId="5340B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5C4A32">
        <w:rPr>
          <w:sz w:val="28"/>
          <w:szCs w:val="28"/>
        </w:rPr>
        <w:t>*</w:t>
      </w:r>
      <w:r>
        <w:rPr>
          <w:sz w:val="28"/>
          <w:szCs w:val="28"/>
        </w:rPr>
        <w:t xml:space="preserve"> года,</w:t>
      </w:r>
    </w:p>
    <w:p w:rsidR="004863B5" w14:paraId="4F6935CF" w14:textId="167AE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рождения: </w:t>
      </w:r>
      <w:r w:rsidR="005C4A3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4863B5" w14:paraId="12421ED8" w14:textId="13933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работы: </w:t>
      </w:r>
      <w:r w:rsidR="005C4A3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35757" w14:paraId="0DA5F361" w14:textId="54CC4EB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</w:t>
      </w:r>
      <w:r w:rsidR="00B024CC">
        <w:rPr>
          <w:sz w:val="28"/>
          <w:szCs w:val="28"/>
        </w:rPr>
        <w:t xml:space="preserve"> и</w:t>
      </w:r>
      <w:r w:rsidRPr="00B024CC" w:rsidR="00B024CC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: </w:t>
      </w:r>
      <w:r w:rsidR="005C4A32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4863B5" w14:paraId="3276787A" w14:textId="127C20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  <w:r w:rsidR="00E35757">
        <w:rPr>
          <w:sz w:val="28"/>
          <w:szCs w:val="28"/>
        </w:rPr>
        <w:t xml:space="preserve">гражданина РФ серии </w:t>
      </w:r>
      <w:r w:rsidR="005C4A32">
        <w:rPr>
          <w:sz w:val="28"/>
          <w:szCs w:val="28"/>
        </w:rPr>
        <w:t>*</w:t>
      </w:r>
      <w:r w:rsidR="00E35757">
        <w:rPr>
          <w:sz w:val="28"/>
          <w:szCs w:val="28"/>
        </w:rPr>
        <w:t>,</w:t>
      </w:r>
    </w:p>
    <w:p w:rsidR="004863B5" w14:paraId="05F8A88E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067691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4863B5" w14:paraId="2F6706F6" w14:textId="77777777">
      <w:pPr>
        <w:ind w:firstLine="709"/>
        <w:jc w:val="center"/>
        <w:rPr>
          <w:sz w:val="28"/>
          <w:szCs w:val="28"/>
        </w:rPr>
      </w:pPr>
    </w:p>
    <w:p w:rsidR="004863B5" w14:paraId="1E82C7C3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C638B" w14:paraId="1A3646C1" w14:textId="77777777">
      <w:pPr>
        <w:ind w:firstLine="709"/>
        <w:jc w:val="center"/>
        <w:rPr>
          <w:sz w:val="28"/>
          <w:szCs w:val="28"/>
        </w:rPr>
      </w:pPr>
    </w:p>
    <w:p w:rsidR="004863B5" w14:paraId="2F451575" w14:textId="2E18560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11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по адресу</w:t>
      </w:r>
      <w:r w:rsidR="00F93F76">
        <w:rPr>
          <w:sz w:val="28"/>
          <w:szCs w:val="28"/>
        </w:rPr>
        <w:t>:</w:t>
      </w:r>
      <w:r w:rsidRPr="00E8402A" w:rsidR="00E8402A">
        <w:rPr>
          <w:sz w:val="28"/>
          <w:szCs w:val="28"/>
        </w:rPr>
        <w:t xml:space="preserve"> </w:t>
      </w:r>
      <w:r w:rsidR="005C4A3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Бузилов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будучи привлеченн</w:t>
      </w:r>
      <w:r w:rsidR="001F3DCC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№</w:t>
      </w:r>
      <w:r w:rsidR="00E35757">
        <w:rPr>
          <w:sz w:val="28"/>
          <w:szCs w:val="28"/>
        </w:rPr>
        <w:t xml:space="preserve"> </w:t>
      </w:r>
      <w:r>
        <w:rPr>
          <w:sz w:val="28"/>
          <w:szCs w:val="28"/>
        </w:rPr>
        <w:t>18830366240000875090</w:t>
      </w:r>
      <w:r w:rsidR="001F3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 марта</w:t>
      </w:r>
      <w:r w:rsidR="0075149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г. к административной ответственности по</w:t>
      </w:r>
      <w:r w:rsidR="002F7331">
        <w:rPr>
          <w:sz w:val="28"/>
          <w:szCs w:val="28"/>
        </w:rPr>
        <w:t xml:space="preserve"> </w:t>
      </w:r>
      <w:r w:rsidR="00B024CC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20.1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>
        <w:rPr>
          <w:sz w:val="28"/>
          <w:szCs w:val="28"/>
        </w:rPr>
        <w:t>6</w:t>
      </w:r>
      <w:r w:rsidR="006E4043">
        <w:rPr>
          <w:sz w:val="28"/>
          <w:szCs w:val="28"/>
        </w:rPr>
        <w:t>0</w:t>
      </w:r>
      <w:r w:rsidR="00E35757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</w:t>
      </w:r>
      <w:r w:rsidR="001F3DCC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 w:rsidR="006E4043" w:rsidP="006E4043" w14:paraId="6E076303" w14:textId="638FD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Бузилов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явился, о времени и месте рассмотрения дела извещ</w:t>
      </w:r>
      <w:r w:rsidR="00D57FCE">
        <w:rPr>
          <w:sz w:val="28"/>
          <w:szCs w:val="28"/>
        </w:rPr>
        <w:t>ался</w:t>
      </w:r>
      <w:r>
        <w:rPr>
          <w:sz w:val="28"/>
          <w:szCs w:val="28"/>
        </w:rPr>
        <w:t xml:space="preserve"> надлежащим образом, что подтверждается </w:t>
      </w:r>
      <w:r w:rsidR="00D57FCE">
        <w:rPr>
          <w:sz w:val="28"/>
          <w:szCs w:val="28"/>
        </w:rPr>
        <w:t xml:space="preserve">электронным уведомлением о направлении </w:t>
      </w:r>
      <w:r>
        <w:rPr>
          <w:sz w:val="28"/>
          <w:szCs w:val="28"/>
        </w:rPr>
        <w:t xml:space="preserve">судебной повестки, </w:t>
      </w:r>
      <w:r w:rsidR="00D57FCE">
        <w:rPr>
          <w:sz w:val="28"/>
          <w:szCs w:val="28"/>
        </w:rPr>
        <w:t>причины неявки не известны,</w:t>
      </w:r>
      <w:r>
        <w:rPr>
          <w:sz w:val="28"/>
          <w:szCs w:val="28"/>
        </w:rPr>
        <w:t xml:space="preserve"> в связи с чем, мировой судья определил рассмотреть дело в отсутствие </w:t>
      </w:r>
      <w:r>
        <w:rPr>
          <w:sz w:val="28"/>
          <w:szCs w:val="28"/>
        </w:rPr>
        <w:t>Бузилова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Н.М</w:t>
      </w:r>
      <w:r>
        <w:rPr>
          <w:sz w:val="28"/>
          <w:szCs w:val="28"/>
        </w:rPr>
        <w:t>.</w:t>
      </w:r>
    </w:p>
    <w:p w:rsidR="006E4043" w:rsidP="006E4043" w14:paraId="2C6E6BF1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863B5" w14:paraId="56E65CD7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863B5" w14:paraId="5E847DB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или 1.3 данной статьи, либо со дня истечения </w:t>
      </w:r>
      <w:r>
        <w:rPr>
          <w:sz w:val="28"/>
          <w:szCs w:val="28"/>
        </w:rPr>
        <w:t>срока отсрочки или срока рассрочки, предусмотренных ст. 31.5 указанного Кодекса.</w:t>
      </w:r>
    </w:p>
    <w:p w:rsidR="004863B5" w14:paraId="1BD7DEFA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лица, привлекаемого к административной ответственности, подтверждается совокупностью представленных доказательств: </w:t>
      </w:r>
    </w:p>
    <w:p w:rsidR="004863B5" w14:paraId="4391DC36" w14:textId="63F4DB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776E2B">
        <w:rPr>
          <w:sz w:val="28"/>
          <w:szCs w:val="28"/>
        </w:rPr>
        <w:t>УТУ 21 №089293 от 16 июля 2024</w:t>
      </w:r>
      <w:r w:rsidR="006E5AE8">
        <w:rPr>
          <w:sz w:val="28"/>
          <w:szCs w:val="28"/>
        </w:rPr>
        <w:t xml:space="preserve"> </w:t>
      </w:r>
      <w:r>
        <w:rPr>
          <w:sz w:val="28"/>
          <w:szCs w:val="28"/>
        </w:rPr>
        <w:t>г., составленном в соответствии с требованиями ст. ст. 28.2-28.3 КоАП РФ,</w:t>
      </w:r>
    </w:p>
    <w:p w:rsidR="007D1D4E" w:rsidP="005049AF" w14:paraId="4DB9D0B8" w14:textId="1D6C47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603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0E603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76E2B">
        <w:rPr>
          <w:sz w:val="28"/>
          <w:szCs w:val="28"/>
        </w:rPr>
        <w:t>№ 18830366240000875090 от 30 марта 2024</w:t>
      </w:r>
      <w:r>
        <w:rPr>
          <w:sz w:val="28"/>
          <w:szCs w:val="28"/>
        </w:rPr>
        <w:t xml:space="preserve">года по делу об административном правонарушении по </w:t>
      </w:r>
      <w:r w:rsidR="00776E2B">
        <w:rPr>
          <w:sz w:val="28"/>
          <w:szCs w:val="28"/>
        </w:rPr>
        <w:t xml:space="preserve">ч. 1 ст. 20.1 </w:t>
      </w:r>
      <w:r>
        <w:rPr>
          <w:sz w:val="28"/>
          <w:szCs w:val="28"/>
        </w:rPr>
        <w:t xml:space="preserve">КоАП РФ, которым лицо, привлекаемое к административной ответственности, подвергнуто к административному штрафу в размере </w:t>
      </w:r>
      <w:r w:rsidR="00776E2B">
        <w:rPr>
          <w:sz w:val="28"/>
          <w:szCs w:val="28"/>
        </w:rPr>
        <w:t>600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776E2B">
        <w:rPr>
          <w:sz w:val="28"/>
          <w:szCs w:val="28"/>
        </w:rPr>
        <w:t>10 апреля</w:t>
      </w:r>
      <w:r w:rsidR="00DE7CF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76E2B">
        <w:rPr>
          <w:sz w:val="28"/>
          <w:szCs w:val="28"/>
        </w:rPr>
        <w:t>4</w:t>
      </w:r>
      <w:r>
        <w:rPr>
          <w:sz w:val="28"/>
          <w:szCs w:val="28"/>
        </w:rPr>
        <w:t xml:space="preserve"> г., последним днем уплаты штрафа в соответствии с положениями ст. 32.2 КоАП РФ является </w:t>
      </w:r>
      <w:r w:rsidR="00776E2B">
        <w:rPr>
          <w:sz w:val="28"/>
          <w:szCs w:val="28"/>
        </w:rPr>
        <w:t>10 июня</w:t>
      </w:r>
      <w:r w:rsidR="00DE7CF2">
        <w:rPr>
          <w:sz w:val="28"/>
          <w:szCs w:val="28"/>
        </w:rPr>
        <w:t xml:space="preserve"> </w:t>
      </w:r>
      <w:r w:rsidRPr="003E277C">
        <w:rPr>
          <w:sz w:val="28"/>
          <w:szCs w:val="28"/>
        </w:rPr>
        <w:t>202</w:t>
      </w:r>
      <w:r w:rsidR="006E5AE8">
        <w:rPr>
          <w:sz w:val="28"/>
          <w:szCs w:val="28"/>
        </w:rPr>
        <w:t>4</w:t>
      </w:r>
      <w:r w:rsidR="00F3791F">
        <w:rPr>
          <w:sz w:val="28"/>
          <w:szCs w:val="28"/>
        </w:rPr>
        <w:t xml:space="preserve"> </w:t>
      </w:r>
      <w:r w:rsidR="006E4043">
        <w:rPr>
          <w:sz w:val="28"/>
          <w:szCs w:val="28"/>
        </w:rPr>
        <w:t>г.</w:t>
      </w:r>
    </w:p>
    <w:p w:rsidR="004863B5" w14:paraId="5780095C" w14:textId="3C6A7ACB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бездействие </w:t>
      </w:r>
      <w:r w:rsidR="00776E2B">
        <w:rPr>
          <w:sz w:val="28"/>
          <w:szCs w:val="28"/>
        </w:rPr>
        <w:t>Бузилова</w:t>
      </w:r>
      <w:r w:rsidR="00776E2B">
        <w:rPr>
          <w:sz w:val="28"/>
          <w:szCs w:val="28"/>
        </w:rPr>
        <w:t xml:space="preserve"> </w:t>
      </w:r>
      <w:r w:rsidR="00776E2B">
        <w:rPr>
          <w:sz w:val="28"/>
          <w:szCs w:val="28"/>
        </w:rPr>
        <w:t>Н.М</w:t>
      </w:r>
      <w:r w:rsidR="00776E2B">
        <w:rPr>
          <w:sz w:val="28"/>
          <w:szCs w:val="28"/>
        </w:rPr>
        <w:t>.</w:t>
      </w:r>
      <w:r w:rsidR="007F1185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B024CC" w:rsidP="006E4043" w14:paraId="6135370D" w14:textId="6A034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024CC" w:rsidP="00B024CC" w14:paraId="518DC503" w14:textId="78889E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материальное положение, мировой судья считает возможным и целесообразным назначить </w:t>
      </w:r>
      <w:r w:rsidR="00776E2B">
        <w:rPr>
          <w:sz w:val="28"/>
          <w:szCs w:val="28"/>
        </w:rPr>
        <w:t>Бузилову</w:t>
      </w:r>
      <w:r w:rsidR="00776E2B">
        <w:rPr>
          <w:sz w:val="28"/>
          <w:szCs w:val="28"/>
        </w:rPr>
        <w:t xml:space="preserve"> </w:t>
      </w:r>
      <w:r w:rsidR="00776E2B">
        <w:rPr>
          <w:sz w:val="28"/>
          <w:szCs w:val="28"/>
        </w:rPr>
        <w:t>Н.М</w:t>
      </w:r>
      <w:r w:rsidR="00776E2B">
        <w:rPr>
          <w:sz w:val="28"/>
          <w:szCs w:val="28"/>
        </w:rPr>
        <w:t>.</w:t>
      </w:r>
      <w:r>
        <w:rPr>
          <w:sz w:val="28"/>
          <w:szCs w:val="28"/>
        </w:rPr>
        <w:t xml:space="preserve"> наказани</w:t>
      </w:r>
      <w:r w:rsidR="00ED2865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административного </w:t>
      </w:r>
      <w:r w:rsidR="006E4043">
        <w:rPr>
          <w:sz w:val="28"/>
          <w:szCs w:val="28"/>
        </w:rPr>
        <w:t>штрафа</w:t>
      </w:r>
      <w:r>
        <w:rPr>
          <w:sz w:val="28"/>
          <w:szCs w:val="28"/>
        </w:rPr>
        <w:t>.</w:t>
      </w:r>
    </w:p>
    <w:p w:rsidR="00B024CC" w:rsidP="00B024CC" w14:paraId="46CBF56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B024CC" w:rsidP="00B024CC" w14:paraId="10CBB967" w14:textId="77777777">
      <w:pPr>
        <w:ind w:firstLine="709"/>
        <w:jc w:val="center"/>
        <w:rPr>
          <w:sz w:val="28"/>
          <w:szCs w:val="28"/>
        </w:rPr>
      </w:pPr>
    </w:p>
    <w:p w:rsidR="00B024CC" w:rsidP="00B024CC" w14:paraId="19917CA8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024CC" w:rsidP="00B024CC" w14:paraId="7D67FA84" w14:textId="77777777">
      <w:pPr>
        <w:ind w:firstLine="709"/>
        <w:jc w:val="center"/>
        <w:rPr>
          <w:sz w:val="28"/>
          <w:szCs w:val="28"/>
        </w:rPr>
      </w:pPr>
    </w:p>
    <w:p w:rsidR="006E4043" w:rsidP="006E4043" w14:paraId="57E4A043" w14:textId="57B263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776E2B">
        <w:rPr>
          <w:sz w:val="28"/>
          <w:szCs w:val="28"/>
        </w:rPr>
        <w:t>Бузилова</w:t>
      </w:r>
      <w:r w:rsidR="00776E2B">
        <w:rPr>
          <w:sz w:val="28"/>
          <w:szCs w:val="28"/>
        </w:rPr>
        <w:t xml:space="preserve"> </w:t>
      </w:r>
      <w:r w:rsidR="005C4A32">
        <w:rPr>
          <w:sz w:val="28"/>
          <w:szCs w:val="28"/>
        </w:rPr>
        <w:t>Н.М</w:t>
      </w:r>
      <w:r w:rsidR="005C4A32">
        <w:rPr>
          <w:sz w:val="28"/>
          <w:szCs w:val="28"/>
        </w:rPr>
        <w:t>.</w:t>
      </w:r>
      <w:r w:rsidR="00776E2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иновным в совершении административного правонарушения, предусмотренного ч. 1 ст. 20.25 КоАП РФ, и назначить </w:t>
      </w:r>
      <w:r>
        <w:rPr>
          <w:sz w:val="28"/>
          <w:szCs w:val="28"/>
        </w:rPr>
        <w:t>наказание в виде административного штрафа в размере 1</w:t>
      </w:r>
      <w:r w:rsidR="00776E2B">
        <w:rPr>
          <w:sz w:val="28"/>
          <w:szCs w:val="28"/>
        </w:rPr>
        <w:t>2</w:t>
      </w:r>
      <w:r>
        <w:rPr>
          <w:sz w:val="28"/>
          <w:szCs w:val="28"/>
        </w:rPr>
        <w:t>00 (одна тысяча</w:t>
      </w:r>
      <w:r w:rsidR="00776E2B">
        <w:rPr>
          <w:sz w:val="28"/>
          <w:szCs w:val="28"/>
        </w:rPr>
        <w:t xml:space="preserve"> двести</w:t>
      </w:r>
      <w:r>
        <w:rPr>
          <w:sz w:val="28"/>
          <w:szCs w:val="28"/>
        </w:rPr>
        <w:t xml:space="preserve">) рублей. </w:t>
      </w:r>
    </w:p>
    <w:p w:rsidR="006E4043" w:rsidP="006E4043" w14:paraId="78E510D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в течение 60 дней со дня вступления постановления в законную силу на счет:</w:t>
      </w:r>
    </w:p>
    <w:p w:rsidR="006E4043" w:rsidP="006E4043" w14:paraId="06C3F488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6E4043" w:rsidP="006E4043" w14:paraId="2688B297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6E4043" w:rsidP="006E4043" w14:paraId="653812A3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6E4043" w:rsidP="006E4043" w14:paraId="332FD181" w14:textId="16DEBA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0412365400775006</w:t>
      </w:r>
      <w:r w:rsidR="00776E2B">
        <w:rPr>
          <w:sz w:val="28"/>
          <w:szCs w:val="28"/>
        </w:rPr>
        <w:t>41</w:t>
      </w:r>
      <w:r>
        <w:rPr>
          <w:sz w:val="28"/>
          <w:szCs w:val="28"/>
        </w:rPr>
        <w:t>24201</w:t>
      </w:r>
      <w:r w:rsidR="00776E2B">
        <w:rPr>
          <w:sz w:val="28"/>
          <w:szCs w:val="28"/>
        </w:rPr>
        <w:t>45</w:t>
      </w:r>
    </w:p>
    <w:p w:rsidR="006E4043" w:rsidP="006E4043" w14:paraId="4C8516FB" w14:textId="79773B0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01; </w:t>
      </w:r>
      <w:r w:rsidR="005C4A32">
        <w:rPr>
          <w:sz w:val="28"/>
          <w:szCs w:val="28"/>
        </w:rPr>
        <w:t>*</w:t>
      </w:r>
    </w:p>
    <w:p w:rsidR="006E4043" w:rsidP="006E4043" w14:paraId="28CF823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предъявляется в канцелярию мирового судьи Советского судебного района Ханты-Мансийского автономного округа – Югры.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E4043" w:rsidP="006E4043" w14:paraId="3BC3221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подлежит принудительному исполнению.</w:t>
      </w:r>
    </w:p>
    <w:p w:rsidR="006E4043" w:rsidP="006E4043" w14:paraId="47FFA95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–Югры. </w:t>
      </w:r>
    </w:p>
    <w:p w:rsidR="006E4043" w:rsidP="006E4043" w14:paraId="36105868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6E4043" w:rsidP="006E4043" w14:paraId="2C1C538B" w14:textId="77777777">
      <w:pPr>
        <w:suppressAutoHyphens/>
        <w:spacing w:line="228" w:lineRule="auto"/>
        <w:jc w:val="both"/>
        <w:rPr>
          <w:bCs/>
          <w:sz w:val="28"/>
          <w:szCs w:val="28"/>
        </w:rPr>
      </w:pPr>
    </w:p>
    <w:p w:rsidR="004863B5" w14:paraId="33BB9E05" w14:textId="77777777">
      <w:pPr>
        <w:jc w:val="both"/>
        <w:rPr>
          <w:bCs/>
          <w:sz w:val="28"/>
          <w:szCs w:val="28"/>
        </w:rPr>
      </w:pPr>
    </w:p>
    <w:p w:rsidR="004863B5" w14:paraId="3FA9EC06" w14:textId="777777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подпись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М.В. Сапегина</w:t>
      </w:r>
    </w:p>
    <w:p w:rsidR="004863B5" w14:paraId="40611420" w14:textId="77777777">
      <w:pPr>
        <w:spacing w:line="256" w:lineRule="auto"/>
        <w:rPr>
          <w:bCs/>
          <w:sz w:val="28"/>
          <w:szCs w:val="28"/>
        </w:rPr>
      </w:pPr>
    </w:p>
    <w:p w:rsidR="005C4A32" w:rsidP="005C4A32" w14:paraId="63EEC0D0" w14:textId="777777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</w:p>
    <w:p w:rsidR="005C4A32" w14:paraId="0A926519" w14:textId="77777777">
      <w:pPr>
        <w:spacing w:line="256" w:lineRule="auto"/>
        <w:rPr>
          <w:sz w:val="28"/>
          <w:szCs w:val="28"/>
        </w:rPr>
      </w:pPr>
    </w:p>
    <w:sectPr w:rsidSect="00C35116">
      <w:headerReference w:type="default" r:id="rId4"/>
      <w:pgSz w:w="11906" w:h="16838"/>
      <w:pgMar w:top="567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3B5" w14:paraId="243CB556" w14:textId="20C011E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7FC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F"/>
    <w:rsid w:val="00012A64"/>
    <w:rsid w:val="000376BF"/>
    <w:rsid w:val="00046709"/>
    <w:rsid w:val="000468DF"/>
    <w:rsid w:val="000546CF"/>
    <w:rsid w:val="000575F3"/>
    <w:rsid w:val="00067691"/>
    <w:rsid w:val="000E603C"/>
    <w:rsid w:val="001958B1"/>
    <w:rsid w:val="001B6E06"/>
    <w:rsid w:val="001C174B"/>
    <w:rsid w:val="001F3DCC"/>
    <w:rsid w:val="00221C82"/>
    <w:rsid w:val="00295AA9"/>
    <w:rsid w:val="002C013F"/>
    <w:rsid w:val="002E5D0F"/>
    <w:rsid w:val="002F7331"/>
    <w:rsid w:val="003209AD"/>
    <w:rsid w:val="003533DE"/>
    <w:rsid w:val="0035377B"/>
    <w:rsid w:val="003802BA"/>
    <w:rsid w:val="0038484B"/>
    <w:rsid w:val="00395FAD"/>
    <w:rsid w:val="00396373"/>
    <w:rsid w:val="003E277C"/>
    <w:rsid w:val="003E3956"/>
    <w:rsid w:val="00482C80"/>
    <w:rsid w:val="004841CA"/>
    <w:rsid w:val="004863B5"/>
    <w:rsid w:val="004D34DE"/>
    <w:rsid w:val="004E2BEE"/>
    <w:rsid w:val="005049AF"/>
    <w:rsid w:val="00505178"/>
    <w:rsid w:val="00515FD3"/>
    <w:rsid w:val="00560C0C"/>
    <w:rsid w:val="00595A38"/>
    <w:rsid w:val="005C3E0E"/>
    <w:rsid w:val="005C441E"/>
    <w:rsid w:val="005C4A32"/>
    <w:rsid w:val="006E4043"/>
    <w:rsid w:val="006E5AE8"/>
    <w:rsid w:val="007233C5"/>
    <w:rsid w:val="00734E78"/>
    <w:rsid w:val="00751490"/>
    <w:rsid w:val="00762E2E"/>
    <w:rsid w:val="00776E2B"/>
    <w:rsid w:val="007B7C7E"/>
    <w:rsid w:val="007C58F5"/>
    <w:rsid w:val="007C638B"/>
    <w:rsid w:val="007D1D4E"/>
    <w:rsid w:val="007F1185"/>
    <w:rsid w:val="007F5AC1"/>
    <w:rsid w:val="0080419B"/>
    <w:rsid w:val="00860CA3"/>
    <w:rsid w:val="00884F52"/>
    <w:rsid w:val="008B5BC4"/>
    <w:rsid w:val="00904F8F"/>
    <w:rsid w:val="009A2CDB"/>
    <w:rsid w:val="009B2989"/>
    <w:rsid w:val="00A361D9"/>
    <w:rsid w:val="00A67F9E"/>
    <w:rsid w:val="00A829D2"/>
    <w:rsid w:val="00A835DB"/>
    <w:rsid w:val="00A94072"/>
    <w:rsid w:val="00AB5F4E"/>
    <w:rsid w:val="00AC3230"/>
    <w:rsid w:val="00AC7ABD"/>
    <w:rsid w:val="00AD59B2"/>
    <w:rsid w:val="00AE4875"/>
    <w:rsid w:val="00AF5B89"/>
    <w:rsid w:val="00B024CC"/>
    <w:rsid w:val="00B45A25"/>
    <w:rsid w:val="00B66F57"/>
    <w:rsid w:val="00B86DA3"/>
    <w:rsid w:val="00B92BC1"/>
    <w:rsid w:val="00BF201E"/>
    <w:rsid w:val="00C260A2"/>
    <w:rsid w:val="00C35116"/>
    <w:rsid w:val="00C90A04"/>
    <w:rsid w:val="00C942A3"/>
    <w:rsid w:val="00CC0F59"/>
    <w:rsid w:val="00D27D1B"/>
    <w:rsid w:val="00D57FCE"/>
    <w:rsid w:val="00D72227"/>
    <w:rsid w:val="00D96D27"/>
    <w:rsid w:val="00DA118E"/>
    <w:rsid w:val="00DB0C28"/>
    <w:rsid w:val="00DD0F70"/>
    <w:rsid w:val="00DE3287"/>
    <w:rsid w:val="00DE7CF2"/>
    <w:rsid w:val="00E35757"/>
    <w:rsid w:val="00E35888"/>
    <w:rsid w:val="00E737BC"/>
    <w:rsid w:val="00E76F84"/>
    <w:rsid w:val="00E83BAA"/>
    <w:rsid w:val="00E8402A"/>
    <w:rsid w:val="00E87DB6"/>
    <w:rsid w:val="00EA2C51"/>
    <w:rsid w:val="00EC13FC"/>
    <w:rsid w:val="00EC7F9E"/>
    <w:rsid w:val="00ED2865"/>
    <w:rsid w:val="00EE424D"/>
    <w:rsid w:val="00F2200F"/>
    <w:rsid w:val="00F316B5"/>
    <w:rsid w:val="00F3791F"/>
    <w:rsid w:val="00F6387E"/>
    <w:rsid w:val="00F7156F"/>
    <w:rsid w:val="00F71853"/>
    <w:rsid w:val="00F80145"/>
    <w:rsid w:val="00F93F76"/>
    <w:rsid w:val="00F96D8E"/>
    <w:rsid w:val="00FD0C82"/>
    <w:rsid w:val="00FE3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E9790-D0FC-429F-8B0A-780D2A5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1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116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C35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C35116"/>
    <w:pPr>
      <w:jc w:val="center"/>
    </w:pPr>
    <w:rPr>
      <w:b/>
      <w:sz w:val="24"/>
    </w:rPr>
  </w:style>
  <w:style w:type="character" w:customStyle="1" w:styleId="a0">
    <w:name w:val="Заголовок Знак"/>
    <w:link w:val="Title"/>
    <w:rsid w:val="00C351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rsid w:val="00C35116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C3511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C35116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C35116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C3511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C3511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C35116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C35116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C35116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C35116"/>
    <w:rPr>
      <w:rFonts w:ascii="Times New Roman" w:eastAsia="Times New Roman" w:hAnsi="Times New Roman"/>
    </w:rPr>
  </w:style>
  <w:style w:type="character" w:styleId="Hyperlink">
    <w:name w:val="Hyperlink"/>
    <w:uiPriority w:val="99"/>
    <w:semiHidden/>
    <w:unhideWhenUsed/>
    <w:rsid w:val="00C35116"/>
    <w:rPr>
      <w:color w:val="0000FF"/>
      <w:u w:val="single"/>
    </w:rPr>
  </w:style>
  <w:style w:type="paragraph" w:styleId="NoSpacing">
    <w:name w:val="No Spacing"/>
    <w:uiPriority w:val="1"/>
    <w:qFormat/>
    <w:rsid w:val="00C35116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F3D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